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附件2</w:t>
      </w:r>
    </w:p>
    <w:p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（一）近两年教育装备采购与履约验收情况</w:t>
      </w:r>
    </w:p>
    <w:tbl>
      <w:tblPr>
        <w:tblStyle w:val="7"/>
        <w:tblW w:w="15116" w:type="dxa"/>
        <w:tblInd w:w="7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046"/>
        <w:gridCol w:w="1418"/>
        <w:gridCol w:w="1364"/>
        <w:gridCol w:w="1241"/>
        <w:gridCol w:w="1459"/>
        <w:gridCol w:w="1213"/>
        <w:gridCol w:w="1459"/>
        <w:gridCol w:w="1596"/>
        <w:gridCol w:w="1091"/>
        <w:gridCol w:w="150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7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046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采购项目名称</w:t>
            </w:r>
          </w:p>
        </w:tc>
        <w:tc>
          <w:tcPr>
            <w:tcW w:w="1418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项目内容</w:t>
            </w:r>
          </w:p>
        </w:tc>
        <w:tc>
          <w:tcPr>
            <w:tcW w:w="1364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采购时间</w:t>
            </w:r>
          </w:p>
        </w:tc>
        <w:tc>
          <w:tcPr>
            <w:tcW w:w="1241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采购金额</w:t>
            </w:r>
          </w:p>
        </w:tc>
        <w:tc>
          <w:tcPr>
            <w:tcW w:w="1459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是否进行第三方验收</w:t>
            </w:r>
          </w:p>
        </w:tc>
        <w:tc>
          <w:tcPr>
            <w:tcW w:w="1213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第三方验收时间</w:t>
            </w:r>
          </w:p>
        </w:tc>
        <w:tc>
          <w:tcPr>
            <w:tcW w:w="1459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第三方验收单位名称</w:t>
            </w:r>
          </w:p>
        </w:tc>
        <w:tc>
          <w:tcPr>
            <w:tcW w:w="1596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采购人（采购负责部门）</w:t>
            </w:r>
          </w:p>
        </w:tc>
        <w:tc>
          <w:tcPr>
            <w:tcW w:w="1091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验收负责部门</w:t>
            </w:r>
          </w:p>
        </w:tc>
        <w:tc>
          <w:tcPr>
            <w:tcW w:w="1502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140" w:left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验收负责部门联系方式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7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3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ind w:left="140" w:leftChars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="黑体" w:hAnsi="黑体" w:eastAsia="黑体" w:cs="Times New Roman"/>
          <w:sz w:val="21"/>
          <w:szCs w:val="21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（二）2023-2024年度教育装备采购计划情况</w:t>
      </w:r>
    </w:p>
    <w:tbl>
      <w:tblPr>
        <w:tblStyle w:val="7"/>
        <w:tblW w:w="15120" w:type="dxa"/>
        <w:tblInd w:w="9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554"/>
        <w:gridCol w:w="2516"/>
        <w:gridCol w:w="1557"/>
        <w:gridCol w:w="2423"/>
        <w:gridCol w:w="1777"/>
        <w:gridCol w:w="26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88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3554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拟采购项目名称</w:t>
            </w:r>
          </w:p>
        </w:tc>
        <w:tc>
          <w:tcPr>
            <w:tcW w:w="2516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项目内容</w:t>
            </w:r>
          </w:p>
        </w:tc>
        <w:tc>
          <w:tcPr>
            <w:tcW w:w="1557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拟采购时间</w:t>
            </w:r>
          </w:p>
        </w:tc>
        <w:tc>
          <w:tcPr>
            <w:tcW w:w="2423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采购人（采购负责部门）</w:t>
            </w:r>
          </w:p>
        </w:tc>
        <w:tc>
          <w:tcPr>
            <w:tcW w:w="1777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2605" w:type="dxa"/>
            <w:tcBorders>
              <w:bottom w:val="single" w:color="000000" w:sz="12" w:space="0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8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54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516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57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23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77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605" w:type="dxa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51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6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51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6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rPr>
          <w:trHeight w:val="510" w:hRule="atLeast"/>
        </w:trPr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51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6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仿宋_GB2312" w:hAnsi="仿宋" w:eastAsia="仿宋_GB2312" w:cs="仿宋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 xml:space="preserve"> 注：按时间顺序按序号依次填写，可单独附页。   </w:t>
      </w:r>
      <w:r>
        <w:rPr>
          <w:rFonts w:hint="default" w:ascii="仿宋_GB2312" w:hAnsi="仿宋" w:eastAsia="仿宋_GB2312" w:cs="仿宋"/>
          <w:color w:val="333333"/>
          <w:sz w:val="28"/>
          <w:szCs w:val="28"/>
          <w:shd w:val="clear" w:color="auto" w:fill="FFFFFF"/>
          <w:lang w:val="en-US" w:eastAsia="zh-CN"/>
        </w:rPr>
        <w:t xml:space="preserve">                                                    </w:t>
      </w:r>
    </w:p>
    <w:p>
      <w:pPr>
        <w:numPr>
          <w:ilvl w:val="0"/>
          <w:numId w:val="0"/>
        </w:numPr>
        <w:rPr>
          <w:rFonts w:hint="default" w:ascii="楷体_GB2312" w:hAnsi="宋体" w:eastAsia="楷体_GB2312"/>
          <w:sz w:val="30"/>
          <w:szCs w:val="30"/>
          <w:lang w:val="en-US" w:eastAsia="zh-CN"/>
        </w:rPr>
      </w:pPr>
      <w:r>
        <w:rPr>
          <w:rFonts w:hint="default" w:ascii="仿宋_GB2312" w:hAnsi="仿宋" w:eastAsia="仿宋_GB2312" w:cs="仿宋"/>
          <w:color w:val="333333"/>
          <w:sz w:val="28"/>
          <w:szCs w:val="28"/>
          <w:shd w:val="clear" w:color="auto" w:fill="FFFFFF"/>
          <w:lang w:val="en-US" w:eastAsia="zh-CN"/>
        </w:rPr>
        <w:t xml:space="preserve">                                                                                  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ZDEwNDhhZjI3ODI3NmMxM2E5ZDNlMzc2Y2QzZTkifQ=="/>
  </w:docVars>
  <w:rsids>
    <w:rsidRoot w:val="5E5B5D68"/>
    <w:rsid w:val="028C11CF"/>
    <w:rsid w:val="068F5089"/>
    <w:rsid w:val="0B901D30"/>
    <w:rsid w:val="137C0B88"/>
    <w:rsid w:val="145E0C1D"/>
    <w:rsid w:val="150771D6"/>
    <w:rsid w:val="16353C00"/>
    <w:rsid w:val="1E870D71"/>
    <w:rsid w:val="20A774A8"/>
    <w:rsid w:val="270F759E"/>
    <w:rsid w:val="27781B9E"/>
    <w:rsid w:val="2B2D2CA0"/>
    <w:rsid w:val="2BB94533"/>
    <w:rsid w:val="2E483A7C"/>
    <w:rsid w:val="32FD11AA"/>
    <w:rsid w:val="338B2C59"/>
    <w:rsid w:val="398D78CA"/>
    <w:rsid w:val="399129D3"/>
    <w:rsid w:val="3F5860E5"/>
    <w:rsid w:val="3FDB2873"/>
    <w:rsid w:val="40485A7F"/>
    <w:rsid w:val="40CE4185"/>
    <w:rsid w:val="413C4D93"/>
    <w:rsid w:val="42084F38"/>
    <w:rsid w:val="4F1F35AC"/>
    <w:rsid w:val="50577CF3"/>
    <w:rsid w:val="53CA4C80"/>
    <w:rsid w:val="54FE4BE1"/>
    <w:rsid w:val="55D930C2"/>
    <w:rsid w:val="5854359E"/>
    <w:rsid w:val="598A113A"/>
    <w:rsid w:val="5C62639E"/>
    <w:rsid w:val="5E5B5D68"/>
    <w:rsid w:val="65333E96"/>
    <w:rsid w:val="65402FF4"/>
    <w:rsid w:val="66236B9E"/>
    <w:rsid w:val="6972190C"/>
    <w:rsid w:val="6EDF387E"/>
    <w:rsid w:val="71A52B5D"/>
    <w:rsid w:val="731A52CE"/>
    <w:rsid w:val="78A849B7"/>
    <w:rsid w:val="7B191EC6"/>
    <w:rsid w:val="7D456FA2"/>
    <w:rsid w:val="7E2C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11">
    <w:name w:val="font21"/>
    <w:basedOn w:val="9"/>
    <w:qFormat/>
    <w:uiPriority w:val="0"/>
    <w:rPr>
      <w:rFonts w:hint="eastAsia" w:ascii="仿宋" w:hAnsi="仿宋" w:eastAsia="仿宋" w:cs="仿宋"/>
      <w:color w:val="0000FF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183</Characters>
  <Lines>0</Lines>
  <Paragraphs>0</Paragraphs>
  <TotalTime>4</TotalTime>
  <ScaleCrop>false</ScaleCrop>
  <LinksUpToDate>false</LinksUpToDate>
  <CharactersWithSpaces>323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2023-08-03T00:55:00Z</dcterms:created>
  <dc:creator>卓米</dc:creator>
  <cp:lastModifiedBy>Administrator</cp:lastModifiedBy>
  <cp:lastPrinted>2023-08-08T04:16:00Z</cp:lastPrinted>
  <dcterms:modified xsi:type="dcterms:W3CDTF">2023-08-10T02:42:53Z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B985D11F39FC4FF18237CC6847085BA2_13</vt:lpwstr>
  </property>
</Properties>
</file>